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75E90839" w:rsidR="00EF36D5" w:rsidRPr="00966648" w:rsidRDefault="00E1074A" w:rsidP="00E1074A">
            <w:pPr>
              <w:pStyle w:val="JNCCRef"/>
            </w:pPr>
            <w:r>
              <w:t xml:space="preserve">            </w:t>
            </w:r>
            <w:r w:rsidR="00EF36D5" w:rsidRPr="00966648">
              <w:t xml:space="preserve">Our reference: </w:t>
            </w:r>
            <w:r>
              <w:t>C21-</w:t>
            </w:r>
            <w:r w:rsidR="003507F4">
              <w:t>0</w:t>
            </w:r>
            <w:r w:rsidR="00E545B1">
              <w:t>482</w:t>
            </w:r>
            <w:r w:rsidR="003507F4">
              <w:t>-162</w:t>
            </w:r>
            <w:r w:rsidR="00E545B1">
              <w:t>5</w:t>
            </w:r>
          </w:p>
          <w:p w14:paraId="0ACE7E2A" w14:textId="2ECA8433" w:rsidR="00445887" w:rsidRDefault="00445887" w:rsidP="00445887">
            <w:pPr>
              <w:pStyle w:val="JNCCRef"/>
              <w:ind w:left="1421"/>
            </w:pPr>
          </w:p>
          <w:p w14:paraId="337CF6E2" w14:textId="70855967" w:rsidR="00EF36D5" w:rsidRPr="00966648" w:rsidRDefault="00E1074A" w:rsidP="00EF36D5">
            <w:pPr>
              <w:pStyle w:val="JNCCRef"/>
            </w:pPr>
            <w:r>
              <w:t xml:space="preserve">                              </w:t>
            </w:r>
            <w:r w:rsidR="00490CD0">
              <w:t xml:space="preserve"> </w:t>
            </w:r>
            <w:r w:rsidR="00E545B1">
              <w:t>22</w:t>
            </w:r>
            <w:r w:rsidR="003507F4">
              <w:t xml:space="preserve"> December</w:t>
            </w:r>
            <w:r>
              <w:t xml:space="preserve">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F38386D"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w:t>
      </w:r>
      <w:r w:rsidR="0055499E">
        <w:rPr>
          <w:rFonts w:eastAsia="Calibri"/>
          <w:b/>
          <w:bCs/>
          <w:szCs w:val="24"/>
          <w:lang w:eastAsia="en-US"/>
        </w:rPr>
        <w:t>1</w:t>
      </w:r>
      <w:r w:rsidRPr="00E1074A">
        <w:rPr>
          <w:rFonts w:eastAsia="Calibri"/>
          <w:b/>
          <w:bCs/>
          <w:szCs w:val="24"/>
          <w:lang w:eastAsia="en-US"/>
        </w:rPr>
        <w:t>-</w:t>
      </w:r>
      <w:r w:rsidR="00E545B1">
        <w:rPr>
          <w:rFonts w:eastAsia="Calibri"/>
          <w:b/>
          <w:bCs/>
          <w:szCs w:val="24"/>
          <w:lang w:eastAsia="en-US"/>
        </w:rPr>
        <w:t>0482-1625</w:t>
      </w:r>
    </w:p>
    <w:p w14:paraId="70679C30" w14:textId="4C83F9F6" w:rsidR="00E1074A" w:rsidRPr="00E545B1"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E545B1" w:rsidRPr="00E545B1">
        <w:rPr>
          <w:b/>
          <w:iCs/>
        </w:rPr>
        <w:t>Effective communications</w:t>
      </w:r>
      <w:r w:rsidR="00E545B1" w:rsidRPr="00E545B1">
        <w:rPr>
          <w:iCs/>
        </w:rPr>
        <w:t xml:space="preserve"> </w:t>
      </w:r>
      <w:r w:rsidR="00E545B1" w:rsidRPr="00E545B1">
        <w:rPr>
          <w:b/>
          <w:iCs/>
        </w:rPr>
        <w:t>on environmental resilience and security in a changing climate through biodiversity conservation in the UK Overseas Territories</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DF70B5E"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000915B9">
        <w:rPr>
          <w:rFonts w:eastAsia="Calibri" w:cs="Arial"/>
          <w:b/>
          <w:szCs w:val="22"/>
          <w:lang w:eastAsia="en-US"/>
        </w:rPr>
        <w:t>12:00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0915B9">
        <w:rPr>
          <w:rFonts w:eastAsia="Calibri" w:cs="Arial"/>
          <w:b/>
          <w:szCs w:val="22"/>
          <w:lang w:eastAsia="en-US"/>
        </w:rPr>
        <w:t>Friday 21</w:t>
      </w:r>
      <w:r w:rsidR="003507F4">
        <w:rPr>
          <w:rFonts w:eastAsia="Calibri" w:cs="Arial"/>
          <w:b/>
          <w:szCs w:val="22"/>
          <w:lang w:eastAsia="en-US"/>
        </w:rPr>
        <w:t xml:space="preserve"> January 2022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13F0B8DE"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A705C1" w:rsidRPr="00E1074A">
        <w:rPr>
          <w:rFonts w:eastAsia="Calibri"/>
          <w:b/>
          <w:bCs/>
          <w:szCs w:val="24"/>
          <w:lang w:eastAsia="en-US"/>
        </w:rPr>
        <w:t>C2</w:t>
      </w:r>
      <w:r w:rsidR="00A705C1">
        <w:rPr>
          <w:rFonts w:eastAsia="Calibri"/>
          <w:b/>
          <w:bCs/>
          <w:szCs w:val="24"/>
          <w:lang w:eastAsia="en-US"/>
        </w:rPr>
        <w:t>1</w:t>
      </w:r>
      <w:r w:rsidR="00A705C1" w:rsidRPr="00E1074A">
        <w:rPr>
          <w:rFonts w:eastAsia="Calibri"/>
          <w:b/>
          <w:bCs/>
          <w:szCs w:val="24"/>
          <w:lang w:eastAsia="en-US"/>
        </w:rPr>
        <w:t>-</w:t>
      </w:r>
      <w:r w:rsidR="00E545B1">
        <w:rPr>
          <w:rFonts w:eastAsia="Calibri"/>
          <w:b/>
          <w:bCs/>
          <w:szCs w:val="24"/>
          <w:lang w:eastAsia="en-US"/>
        </w:rPr>
        <w:t>0482-1625</w:t>
      </w:r>
    </w:p>
    <w:p w14:paraId="581AC521" w14:textId="77777777" w:rsidR="00E545B1" w:rsidRPr="00E545B1" w:rsidRDefault="00E1074A" w:rsidP="00E545B1">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E545B1" w:rsidRPr="00E545B1">
        <w:rPr>
          <w:b/>
          <w:iCs/>
        </w:rPr>
        <w:t>Effective communications</w:t>
      </w:r>
      <w:r w:rsidR="00E545B1" w:rsidRPr="00E545B1">
        <w:rPr>
          <w:iCs/>
        </w:rPr>
        <w:t xml:space="preserve"> </w:t>
      </w:r>
      <w:r w:rsidR="00E545B1" w:rsidRPr="00E545B1">
        <w:rPr>
          <w:b/>
          <w:iCs/>
        </w:rPr>
        <w:t>on environmental resilience and security in a changing climate through biodiversity conservation in the UK Overseas Territories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A05D6" w14:textId="77777777" w:rsidR="003C5069" w:rsidRDefault="003C5069">
      <w:r>
        <w:separator/>
      </w:r>
    </w:p>
  </w:endnote>
  <w:endnote w:type="continuationSeparator" w:id="0">
    <w:p w14:paraId="1846F33E" w14:textId="77777777" w:rsidR="003C5069" w:rsidRDefault="003C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08C4C" w14:textId="77777777" w:rsidR="003C5069" w:rsidRDefault="003C5069">
      <w:r>
        <w:separator/>
      </w:r>
    </w:p>
  </w:footnote>
  <w:footnote w:type="continuationSeparator" w:id="0">
    <w:p w14:paraId="3455FF29" w14:textId="77777777" w:rsidR="003C5069" w:rsidRDefault="003C5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3C5069"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915B9"/>
    <w:rsid w:val="0011071C"/>
    <w:rsid w:val="0013782E"/>
    <w:rsid w:val="00151121"/>
    <w:rsid w:val="002764D9"/>
    <w:rsid w:val="00323C83"/>
    <w:rsid w:val="003507F4"/>
    <w:rsid w:val="003B7C5C"/>
    <w:rsid w:val="003C5069"/>
    <w:rsid w:val="003E216F"/>
    <w:rsid w:val="004038DD"/>
    <w:rsid w:val="00445887"/>
    <w:rsid w:val="00490CD0"/>
    <w:rsid w:val="004B5E2F"/>
    <w:rsid w:val="004F0CEC"/>
    <w:rsid w:val="0055499E"/>
    <w:rsid w:val="005A0CF7"/>
    <w:rsid w:val="006C4A42"/>
    <w:rsid w:val="007042E3"/>
    <w:rsid w:val="008E4E2B"/>
    <w:rsid w:val="0090375D"/>
    <w:rsid w:val="00940BED"/>
    <w:rsid w:val="00984FC6"/>
    <w:rsid w:val="009B480F"/>
    <w:rsid w:val="00A3580C"/>
    <w:rsid w:val="00A4341C"/>
    <w:rsid w:val="00A705C1"/>
    <w:rsid w:val="00AC337E"/>
    <w:rsid w:val="00AD0D8F"/>
    <w:rsid w:val="00B07A3B"/>
    <w:rsid w:val="00D072D7"/>
    <w:rsid w:val="00D459DB"/>
    <w:rsid w:val="00D67951"/>
    <w:rsid w:val="00DC2D79"/>
    <w:rsid w:val="00E00B0C"/>
    <w:rsid w:val="00E1074A"/>
    <w:rsid w:val="00E545B1"/>
    <w:rsid w:val="00E63871"/>
    <w:rsid w:val="00EB3E54"/>
    <w:rsid w:val="00EF36D5"/>
    <w:rsid w:val="00F06F4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53</TotalTime>
  <Pages>3</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c21-0482-1625-itt-v2</vt:lpstr>
    </vt:vector>
  </TitlesOfParts>
  <Company>JNCC</Company>
  <LinksUpToDate>false</LinksUpToDate>
  <CharactersWithSpaces>4224</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c21-0482-1625-itt-v2</dc:title>
  <dc:creator>JNCC@jncc.gov.uk</dc:creator>
  <cp:lastModifiedBy>Natalie Romero</cp:lastModifiedBy>
  <cp:revision>12</cp:revision>
  <cp:lastPrinted>2010-03-31T15:15:00Z</cp:lastPrinted>
  <dcterms:created xsi:type="dcterms:W3CDTF">2021-11-11T19:09:00Z</dcterms:created>
  <dcterms:modified xsi:type="dcterms:W3CDTF">2022-01-14T12:13:00Z</dcterms:modified>
</cp:coreProperties>
</file>